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B8" w:rsidRPr="00C274C9" w:rsidRDefault="00963D66" w:rsidP="00AA74B8">
      <w:pPr>
        <w:ind w:left="5220"/>
        <w:rPr>
          <w:b/>
          <w:color w:val="FF0000"/>
          <w:sz w:val="6"/>
          <w:szCs w:val="6"/>
        </w:rPr>
      </w:pPr>
      <w:r w:rsidRPr="00963D66">
        <w:rPr>
          <w:b/>
          <w:noProof/>
          <w:color w:val="FF0000"/>
          <w:sz w:val="26"/>
          <w:szCs w:val="26"/>
        </w:rPr>
        <w:pict>
          <v:shapetype id="_x0000_t202" coordsize="21600,21600" o:spt="202" path="m,l,21600r21600,l21600,xe">
            <v:stroke joinstyle="miter"/>
            <v:path gradientshapeok="t" o:connecttype="rect"/>
          </v:shapetype>
          <v:shape id="Text Box 5" o:spid="_x0000_s1026" type="#_x0000_t202" style="position:absolute;left:0;text-align:left;margin-left:279pt;margin-top:0;width:198pt;height: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" strokecolor="white">
            <v:textbox>
              <w:txbxContent>
                <w:p w:rsidR="00AA74B8" w:rsidRDefault="00AA74B8" w:rsidP="00AA74B8">
                  <w:pPr>
                    <w:jc w:val="center"/>
                    <w:rPr>
                      <w:b/>
                    </w:rPr>
                  </w:pPr>
                  <w:r w:rsidRPr="009B4001">
                    <w:rPr>
                      <w:b/>
                    </w:rPr>
                    <w:t>КЫРГЫЗ</w:t>
                  </w:r>
                  <w:r>
                    <w:rPr>
                      <w:b/>
                    </w:rPr>
                    <w:t>СКАЯ  РЕСПУБЛИКА</w:t>
                  </w:r>
                </w:p>
                <w:p w:rsidR="00AA74B8" w:rsidRPr="00AE5306" w:rsidRDefault="00AA74B8" w:rsidP="00AA74B8">
                  <w:pPr>
                    <w:rPr>
                      <w:b/>
                    </w:rPr>
                  </w:pPr>
                </w:p>
                <w:p w:rsidR="00AA74B8" w:rsidRPr="009B4001" w:rsidRDefault="00AA74B8" w:rsidP="00AA74B8">
                  <w:pPr>
                    <w:jc w:val="center"/>
                    <w:rPr>
                      <w:b/>
                    </w:rPr>
                  </w:pPr>
                  <w:r w:rsidRPr="009B4001">
                    <w:rPr>
                      <w:b/>
                    </w:rPr>
                    <w:t>ЖАЛАЛ</w:t>
                  </w:r>
                  <w:r>
                    <w:rPr>
                      <w:b/>
                    </w:rPr>
                    <w:t>-</w:t>
                  </w:r>
                  <w:r w:rsidRPr="009B4001">
                    <w:rPr>
                      <w:b/>
                    </w:rPr>
                    <w:t>АБА</w:t>
                  </w:r>
                  <w:r>
                    <w:rPr>
                      <w:b/>
                    </w:rPr>
                    <w:t xml:space="preserve">ДСКИЙ </w:t>
                  </w:r>
                  <w:proofErr w:type="gramStart"/>
                  <w:r>
                    <w:rPr>
                      <w:b/>
                    </w:rPr>
                    <w:t>ГОРОДСКОЙ</w:t>
                  </w:r>
                  <w:proofErr w:type="gramEnd"/>
                  <w:r>
                    <w:rPr>
                      <w:b/>
                    </w:rPr>
                    <w:t xml:space="preserve">  КЕНЕШ ДЕПУТАТОВ</w:t>
                  </w:r>
                </w:p>
              </w:txbxContent>
            </v:textbox>
          </v:shape>
        </w:pict>
      </w:r>
      <w:r w:rsidR="00AA74B8">
        <w:rPr>
          <w:b/>
          <w:color w:val="FF0000"/>
          <w:sz w:val="6"/>
          <w:szCs w:val="6"/>
        </w:rPr>
        <w:t xml:space="preserve">              </w:t>
      </w:r>
    </w:p>
    <w:p w:rsidR="00AA74B8" w:rsidRDefault="00AA74B8" w:rsidP="00AA74B8">
      <w:pPr>
        <w:ind w:left="5220"/>
        <w:jc w:val="center"/>
        <w:rPr>
          <w:b/>
          <w:color w:val="FF0000"/>
          <w:sz w:val="26"/>
          <w:szCs w:val="26"/>
        </w:rPr>
      </w:pPr>
      <w:r>
        <w:rPr>
          <w:b/>
          <w:noProof/>
          <w:color w:val="FF0000"/>
          <w:sz w:val="26"/>
          <w:szCs w:val="26"/>
        </w:rPr>
        <w:drawing>
          <wp:anchor distT="0" distB="0" distL="114300" distR="114300" simplePos="0" relativeHeight="251660288" behindDoc="0" locked="0" layoutInCell="1" allowOverlap="1">
            <wp:simplePos x="0" y="0"/>
            <wp:positionH relativeFrom="column">
              <wp:posOffset>2615565</wp:posOffset>
            </wp:positionH>
            <wp:positionV relativeFrom="paragraph">
              <wp:posOffset>5080</wp:posOffset>
            </wp:positionV>
            <wp:extent cx="717550" cy="717550"/>
            <wp:effectExtent l="19050" t="0" r="635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717550" cy="717550"/>
                    </a:xfrm>
                    <a:prstGeom prst="rect">
                      <a:avLst/>
                    </a:prstGeom>
                    <a:noFill/>
                    <a:ln w="9525">
                      <a:noFill/>
                      <a:miter lim="800000"/>
                      <a:headEnd/>
                      <a:tailEnd/>
                    </a:ln>
                  </pic:spPr>
                </pic:pic>
              </a:graphicData>
            </a:graphic>
          </wp:anchor>
        </w:drawing>
      </w:r>
      <w:r w:rsidR="00963D66">
        <w:rPr>
          <w:b/>
          <w:noProof/>
          <w:color w:val="FF0000"/>
          <w:sz w:val="26"/>
          <w:szCs w:val="26"/>
        </w:rPr>
        <w:pict>
          <v:shape id="Text Box 6" o:spid="_x0000_s1027" type="#_x0000_t202" style="position:absolute;left:0;text-align:left;margin-left:5.15pt;margin-top:-1.2pt;width:198pt;height:81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" strokecolor="white">
            <v:textbox>
              <w:txbxContent>
                <w:p w:rsidR="00AA74B8" w:rsidRDefault="00AA74B8" w:rsidP="00AA74B8">
                  <w:pPr>
                    <w:jc w:val="center"/>
                    <w:rPr>
                      <w:b/>
                    </w:rPr>
                  </w:pPr>
                  <w:r w:rsidRPr="009B4001">
                    <w:rPr>
                      <w:b/>
                    </w:rPr>
                    <w:t xml:space="preserve">КЫРГЫЗ </w:t>
                  </w:r>
                  <w:r>
                    <w:rPr>
                      <w:b/>
                    </w:rPr>
                    <w:t xml:space="preserve"> </w:t>
                  </w:r>
                  <w:r w:rsidRPr="009B4001">
                    <w:rPr>
                      <w:b/>
                    </w:rPr>
                    <w:t>РЕСПУБЛИКАСЫ</w:t>
                  </w:r>
                </w:p>
                <w:p w:rsidR="00AA74B8" w:rsidRPr="00AE5306" w:rsidRDefault="00AA74B8" w:rsidP="00AA74B8">
                  <w:pPr>
                    <w:jc w:val="center"/>
                    <w:rPr>
                      <w:b/>
                    </w:rPr>
                  </w:pPr>
                </w:p>
                <w:p w:rsidR="00AA74B8" w:rsidRDefault="00AA74B8" w:rsidP="00AA74B8">
                  <w:pPr>
                    <w:jc w:val="center"/>
                    <w:rPr>
                      <w:b/>
                    </w:rPr>
                  </w:pPr>
                  <w:r w:rsidRPr="009B4001">
                    <w:rPr>
                      <w:b/>
                    </w:rPr>
                    <w:t xml:space="preserve">ДЕПУТАТТАРДЫН </w:t>
                  </w:r>
                </w:p>
                <w:p w:rsidR="00AA74B8" w:rsidRPr="0037572A" w:rsidRDefault="00AA74B8" w:rsidP="00AA74B8">
                  <w:pPr>
                    <w:jc w:val="center"/>
                    <w:rPr>
                      <w:b/>
                      <w:sz w:val="22"/>
                      <w:szCs w:val="22"/>
                    </w:rPr>
                  </w:pPr>
                  <w:r w:rsidRPr="009B4001">
                    <w:rPr>
                      <w:b/>
                    </w:rPr>
                    <w:t>ЖАЛАЛ</w:t>
                  </w:r>
                  <w:r>
                    <w:rPr>
                      <w:b/>
                    </w:rPr>
                    <w:t>-</w:t>
                  </w:r>
                  <w:r w:rsidRPr="009B4001">
                    <w:rPr>
                      <w:b/>
                    </w:rPr>
                    <w:t>АБА</w:t>
                  </w:r>
                  <w:r>
                    <w:rPr>
                      <w:b/>
                    </w:rPr>
                    <w:t>Д</w:t>
                  </w:r>
                  <w:r w:rsidRPr="009B4001">
                    <w:rPr>
                      <w:b/>
                    </w:rPr>
                    <w:t xml:space="preserve"> ШААРДЫК </w:t>
                  </w:r>
                  <w:r w:rsidRPr="00B1574E">
                    <w:rPr>
                      <w:b/>
                    </w:rPr>
                    <w:t>КЕНЕШИ</w:t>
                  </w:r>
                </w:p>
              </w:txbxContent>
            </v:textbox>
          </v:shape>
        </w:pict>
      </w:r>
    </w:p>
    <w:p w:rsidR="00AA74B8" w:rsidRDefault="00AA74B8" w:rsidP="00AA74B8">
      <w:pPr>
        <w:ind w:left="5220"/>
        <w:jc w:val="center"/>
        <w:rPr>
          <w:b/>
          <w:color w:val="FF0000"/>
          <w:sz w:val="26"/>
          <w:szCs w:val="26"/>
        </w:rPr>
      </w:pPr>
    </w:p>
    <w:p w:rsidR="00AA74B8" w:rsidRDefault="00AA74B8" w:rsidP="00AA74B8">
      <w:pPr>
        <w:ind w:left="5220"/>
        <w:jc w:val="center"/>
        <w:rPr>
          <w:b/>
          <w:color w:val="FF0000"/>
          <w:sz w:val="26"/>
          <w:szCs w:val="26"/>
        </w:rPr>
      </w:pPr>
    </w:p>
    <w:p w:rsidR="00AA74B8" w:rsidRDefault="00AA74B8" w:rsidP="00AA74B8">
      <w:pPr>
        <w:ind w:left="5220"/>
        <w:jc w:val="center"/>
        <w:rPr>
          <w:b/>
          <w:color w:val="FF0000"/>
          <w:sz w:val="26"/>
          <w:szCs w:val="26"/>
        </w:rPr>
      </w:pPr>
    </w:p>
    <w:p w:rsidR="00AA74B8" w:rsidRDefault="00AA74B8" w:rsidP="00AA74B8">
      <w:pPr>
        <w:ind w:left="5220"/>
        <w:jc w:val="center"/>
        <w:rPr>
          <w:b/>
          <w:color w:val="FF0000"/>
          <w:sz w:val="26"/>
          <w:szCs w:val="26"/>
        </w:rPr>
      </w:pPr>
    </w:p>
    <w:p w:rsidR="00AA74B8" w:rsidRDefault="00AA74B8" w:rsidP="00AA74B8">
      <w:pPr>
        <w:jc w:val="center"/>
        <w:rPr>
          <w:color w:val="000080"/>
          <w:sz w:val="16"/>
          <w:szCs w:val="16"/>
        </w:rPr>
      </w:pPr>
    </w:p>
    <w:p w:rsidR="00AA74B8" w:rsidRDefault="00963D66" w:rsidP="00AA74B8">
      <w:pPr>
        <w:jc w:val="center"/>
        <w:rPr>
          <w:color w:val="000080"/>
          <w:sz w:val="16"/>
          <w:szCs w:val="16"/>
        </w:rPr>
      </w:pPr>
      <w:r w:rsidRPr="00963D66">
        <w:rPr>
          <w:noProof/>
          <w:color w:val="808080"/>
          <w:sz w:val="18"/>
          <w:szCs w:val="18"/>
        </w:rPr>
        <w:pict>
          <v:line id="Line 7" o:spid="_x0000_s1028" style="position:absolute;left:0;text-align:left;z-index:251663360;visibility:visible" from="5.15pt,4.05pt" to="47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" strokeweight="2.25pt"/>
        </w:pict>
      </w:r>
    </w:p>
    <w:p w:rsidR="00AA74B8" w:rsidRPr="00CD78EA" w:rsidRDefault="00AA74B8" w:rsidP="00AA74B8">
      <w:pPr>
        <w:jc w:val="center"/>
        <w:rPr>
          <w:color w:val="000080"/>
          <w:sz w:val="16"/>
          <w:szCs w:val="16"/>
        </w:rPr>
      </w:pPr>
      <w:r>
        <w:rPr>
          <w:color w:val="000080"/>
          <w:sz w:val="16"/>
          <w:szCs w:val="16"/>
        </w:rPr>
        <w:t xml:space="preserve"> </w:t>
      </w:r>
      <w:r w:rsidRPr="00CD78EA">
        <w:rPr>
          <w:color w:val="000080"/>
          <w:sz w:val="16"/>
          <w:szCs w:val="16"/>
        </w:rPr>
        <w:t xml:space="preserve">715600, </w:t>
      </w:r>
      <w:proofErr w:type="spellStart"/>
      <w:r w:rsidRPr="00CD78EA">
        <w:rPr>
          <w:color w:val="000080"/>
          <w:sz w:val="16"/>
          <w:szCs w:val="16"/>
        </w:rPr>
        <w:t>Жалал</w:t>
      </w:r>
      <w:r>
        <w:rPr>
          <w:color w:val="000080"/>
          <w:sz w:val="16"/>
          <w:szCs w:val="16"/>
        </w:rPr>
        <w:t>-А</w:t>
      </w:r>
      <w:r w:rsidRPr="00CD78EA">
        <w:rPr>
          <w:color w:val="000080"/>
          <w:sz w:val="16"/>
          <w:szCs w:val="16"/>
        </w:rPr>
        <w:t>ба</w:t>
      </w:r>
      <w:r>
        <w:rPr>
          <w:color w:val="000080"/>
          <w:sz w:val="16"/>
          <w:szCs w:val="16"/>
        </w:rPr>
        <w:t>д</w:t>
      </w:r>
      <w:proofErr w:type="spellEnd"/>
      <w:r w:rsidRPr="00CD78EA">
        <w:rPr>
          <w:color w:val="000080"/>
          <w:sz w:val="16"/>
          <w:szCs w:val="16"/>
        </w:rPr>
        <w:t xml:space="preserve">  </w:t>
      </w:r>
      <w:proofErr w:type="spellStart"/>
      <w:r w:rsidRPr="00CD78EA">
        <w:rPr>
          <w:color w:val="000080"/>
          <w:sz w:val="16"/>
          <w:szCs w:val="16"/>
        </w:rPr>
        <w:t>шаары</w:t>
      </w:r>
      <w:proofErr w:type="spellEnd"/>
      <w:r w:rsidRPr="00CD78EA">
        <w:rPr>
          <w:color w:val="000080"/>
          <w:sz w:val="16"/>
          <w:szCs w:val="16"/>
        </w:rPr>
        <w:t xml:space="preserve">, </w:t>
      </w:r>
      <w:proofErr w:type="spellStart"/>
      <w:r>
        <w:rPr>
          <w:color w:val="000080"/>
          <w:sz w:val="16"/>
          <w:szCs w:val="16"/>
        </w:rPr>
        <w:t>Ж.Бакиев</w:t>
      </w:r>
      <w:proofErr w:type="spellEnd"/>
      <w:r w:rsidRPr="00CD78EA">
        <w:rPr>
          <w:color w:val="000080"/>
          <w:sz w:val="16"/>
          <w:szCs w:val="16"/>
        </w:rPr>
        <w:t xml:space="preserve"> кочосу,38</w:t>
      </w:r>
      <w:r w:rsidRPr="00CD78EA">
        <w:rPr>
          <w:color w:val="000080"/>
          <w:sz w:val="16"/>
          <w:szCs w:val="16"/>
        </w:rPr>
        <w:tab/>
      </w:r>
      <w:r w:rsidRPr="00CD78EA">
        <w:rPr>
          <w:color w:val="000080"/>
          <w:sz w:val="16"/>
          <w:szCs w:val="16"/>
        </w:rPr>
        <w:tab/>
      </w:r>
      <w:r w:rsidRPr="00CD78EA">
        <w:rPr>
          <w:color w:val="000080"/>
          <w:sz w:val="16"/>
          <w:szCs w:val="16"/>
        </w:rPr>
        <w:tab/>
      </w:r>
      <w:r>
        <w:rPr>
          <w:color w:val="000080"/>
          <w:sz w:val="16"/>
          <w:szCs w:val="16"/>
        </w:rPr>
        <w:tab/>
        <w:t xml:space="preserve">         </w:t>
      </w:r>
      <w:smartTag w:uri="urn:schemas-microsoft-com:office:smarttags" w:element="metricconverter">
        <w:smartTagPr>
          <w:attr w:name="ProductID" w:val="715600, г"/>
        </w:smartTagPr>
        <w:r w:rsidRPr="00CD78EA">
          <w:rPr>
            <w:color w:val="000080"/>
            <w:sz w:val="16"/>
            <w:szCs w:val="16"/>
          </w:rPr>
          <w:t>715600, г</w:t>
        </w:r>
      </w:smartTag>
      <w:r w:rsidRPr="00CD78EA">
        <w:rPr>
          <w:color w:val="000080"/>
          <w:sz w:val="16"/>
          <w:szCs w:val="16"/>
        </w:rPr>
        <w:t xml:space="preserve">. </w:t>
      </w:r>
      <w:proofErr w:type="spellStart"/>
      <w:r w:rsidRPr="00CD78EA">
        <w:rPr>
          <w:color w:val="000080"/>
          <w:sz w:val="16"/>
          <w:szCs w:val="16"/>
        </w:rPr>
        <w:t>Жалал</w:t>
      </w:r>
      <w:r>
        <w:rPr>
          <w:color w:val="000080"/>
          <w:sz w:val="16"/>
          <w:szCs w:val="16"/>
        </w:rPr>
        <w:t>-А</w:t>
      </w:r>
      <w:r w:rsidRPr="00CD78EA">
        <w:rPr>
          <w:color w:val="000080"/>
          <w:sz w:val="16"/>
          <w:szCs w:val="16"/>
        </w:rPr>
        <w:t>ба</w:t>
      </w:r>
      <w:r>
        <w:rPr>
          <w:color w:val="000080"/>
          <w:sz w:val="16"/>
          <w:szCs w:val="16"/>
        </w:rPr>
        <w:t>д</w:t>
      </w:r>
      <w:proofErr w:type="spellEnd"/>
      <w:r w:rsidRPr="00CD78EA">
        <w:rPr>
          <w:color w:val="000080"/>
          <w:sz w:val="16"/>
          <w:szCs w:val="16"/>
        </w:rPr>
        <w:t xml:space="preserve">, ул. </w:t>
      </w:r>
      <w:proofErr w:type="spellStart"/>
      <w:r>
        <w:rPr>
          <w:color w:val="000080"/>
          <w:sz w:val="16"/>
          <w:szCs w:val="16"/>
        </w:rPr>
        <w:t>Ж.Бакиева</w:t>
      </w:r>
      <w:proofErr w:type="spellEnd"/>
      <w:r w:rsidRPr="00CD78EA">
        <w:rPr>
          <w:color w:val="000080"/>
          <w:sz w:val="16"/>
          <w:szCs w:val="16"/>
        </w:rPr>
        <w:t>, 38</w:t>
      </w:r>
    </w:p>
    <w:p w:rsidR="00AA74B8" w:rsidRDefault="00AA74B8" w:rsidP="00AA74B8">
      <w:pPr>
        <w:jc w:val="center"/>
        <w:rPr>
          <w:color w:val="000080"/>
          <w:sz w:val="16"/>
          <w:szCs w:val="16"/>
        </w:rPr>
      </w:pPr>
      <w:r>
        <w:rPr>
          <w:color w:val="000080"/>
          <w:sz w:val="16"/>
          <w:szCs w:val="16"/>
        </w:rPr>
        <w:t xml:space="preserve">          </w:t>
      </w:r>
      <w:r w:rsidRPr="00CD78EA">
        <w:rPr>
          <w:color w:val="000080"/>
          <w:sz w:val="16"/>
          <w:szCs w:val="16"/>
        </w:rPr>
        <w:t xml:space="preserve">тел: (03722) 5-32-37, </w:t>
      </w:r>
      <w:r>
        <w:rPr>
          <w:color w:val="000080"/>
          <w:sz w:val="16"/>
          <w:szCs w:val="16"/>
        </w:rPr>
        <w:t xml:space="preserve">факс 2-10-22                                        </w:t>
      </w:r>
      <w:r w:rsidRPr="00CD78EA">
        <w:rPr>
          <w:color w:val="000080"/>
          <w:sz w:val="16"/>
          <w:szCs w:val="16"/>
        </w:rPr>
        <w:t xml:space="preserve">                                  </w:t>
      </w:r>
      <w:r>
        <w:rPr>
          <w:color w:val="000080"/>
          <w:sz w:val="16"/>
          <w:szCs w:val="16"/>
        </w:rPr>
        <w:t xml:space="preserve">                  </w:t>
      </w:r>
      <w:r w:rsidRPr="00CD78EA">
        <w:rPr>
          <w:color w:val="000080"/>
          <w:sz w:val="16"/>
          <w:szCs w:val="16"/>
        </w:rPr>
        <w:t xml:space="preserve">тел: (03722) 5-32-37, </w:t>
      </w:r>
      <w:r>
        <w:rPr>
          <w:color w:val="000080"/>
          <w:sz w:val="16"/>
          <w:szCs w:val="16"/>
        </w:rPr>
        <w:t>факс 2-10-22</w:t>
      </w:r>
    </w:p>
    <w:p w:rsidR="00AA74B8" w:rsidRPr="007E3152" w:rsidRDefault="00AA74B8" w:rsidP="00AA74B8">
      <w:pPr>
        <w:ind w:left="4536" w:hanging="4500"/>
        <w:jc w:val="both"/>
        <w:rPr>
          <w:sz w:val="16"/>
          <w:szCs w:val="16"/>
        </w:rPr>
      </w:pPr>
      <w:r w:rsidRPr="0019543D">
        <w:t xml:space="preserve">                  </w:t>
      </w:r>
    </w:p>
    <w:p w:rsidR="00AA74B8" w:rsidRPr="007B13FE" w:rsidRDefault="00AA74B8" w:rsidP="00AA74B8">
      <w:pPr>
        <w:ind w:left="4536" w:hanging="4500"/>
        <w:jc w:val="both"/>
      </w:pPr>
      <w:r>
        <w:rPr>
          <w:b/>
          <w:u w:val="single"/>
        </w:rPr>
        <w:t>«17</w:t>
      </w:r>
      <w:r w:rsidRPr="005A5BA8">
        <w:rPr>
          <w:b/>
          <w:u w:val="single"/>
        </w:rPr>
        <w:t xml:space="preserve">» </w:t>
      </w:r>
      <w:r>
        <w:rPr>
          <w:b/>
          <w:u w:val="single"/>
        </w:rPr>
        <w:t xml:space="preserve">октябрь </w:t>
      </w:r>
      <w:r w:rsidRPr="005A5BA8">
        <w:rPr>
          <w:b/>
          <w:u w:val="single"/>
        </w:rPr>
        <w:t>20</w:t>
      </w:r>
      <w:r>
        <w:rPr>
          <w:b/>
          <w:u w:val="single"/>
        </w:rPr>
        <w:t>23</w:t>
      </w:r>
      <w:r w:rsidRPr="005A5BA8">
        <w:rPr>
          <w:b/>
          <w:u w:val="single"/>
        </w:rPr>
        <w:t xml:space="preserve">-ж.  </w:t>
      </w:r>
      <w:r>
        <w:rPr>
          <w:b/>
          <w:u w:val="single"/>
        </w:rPr>
        <w:t xml:space="preserve"> </w:t>
      </w:r>
      <w:r>
        <w:rPr>
          <w:b/>
        </w:rPr>
        <w:tab/>
      </w:r>
      <w:r>
        <w:rPr>
          <w:b/>
        </w:rPr>
        <w:tab/>
      </w:r>
      <w:r>
        <w:rPr>
          <w:b/>
        </w:rPr>
        <w:tab/>
      </w:r>
      <w:r>
        <w:rPr>
          <w:b/>
        </w:rPr>
        <w:tab/>
      </w:r>
      <w:r>
        <w:rPr>
          <w:b/>
        </w:rPr>
        <w:tab/>
      </w:r>
    </w:p>
    <w:p w:rsidR="00AA74B8" w:rsidRDefault="00AA74B8" w:rsidP="00AA74B8">
      <w:pPr>
        <w:jc w:val="center"/>
        <w:rPr>
          <w:b/>
        </w:rPr>
      </w:pPr>
    </w:p>
    <w:p w:rsidR="00AA74B8" w:rsidRPr="00A25CA3" w:rsidRDefault="00AA74B8" w:rsidP="00AA74B8">
      <w:pPr>
        <w:jc w:val="center"/>
        <w:rPr>
          <w:b/>
        </w:rPr>
      </w:pPr>
      <w:proofErr w:type="gramStart"/>
      <w:r w:rsidRPr="00A25CA3">
        <w:rPr>
          <w:b/>
          <w:lang w:val="en-US"/>
        </w:rPr>
        <w:t>I</w:t>
      </w:r>
      <w:r>
        <w:rPr>
          <w:b/>
          <w:lang w:val="en-US"/>
        </w:rPr>
        <w:t>X</w:t>
      </w:r>
      <w:r>
        <w:rPr>
          <w:b/>
        </w:rPr>
        <w:t xml:space="preserve">  </w:t>
      </w:r>
      <w:proofErr w:type="spellStart"/>
      <w:r w:rsidRPr="00A25CA3">
        <w:rPr>
          <w:b/>
        </w:rPr>
        <w:t>чакырылыш</w:t>
      </w:r>
      <w:proofErr w:type="spellEnd"/>
      <w:proofErr w:type="gramEnd"/>
    </w:p>
    <w:p w:rsidR="00AA74B8" w:rsidRDefault="00AA74B8" w:rsidP="00AA74B8">
      <w:pPr>
        <w:jc w:val="center"/>
        <w:rPr>
          <w:b/>
        </w:rPr>
      </w:pPr>
      <w:proofErr w:type="spellStart"/>
      <w:r>
        <w:rPr>
          <w:b/>
        </w:rPr>
        <w:t>к</w:t>
      </w:r>
      <w:r w:rsidRPr="00A25CA3">
        <w:rPr>
          <w:b/>
        </w:rPr>
        <w:t>езек</w:t>
      </w:r>
      <w:r>
        <w:rPr>
          <w:b/>
        </w:rPr>
        <w:t>теги</w:t>
      </w:r>
      <w:proofErr w:type="spellEnd"/>
      <w:r>
        <w:rPr>
          <w:b/>
        </w:rPr>
        <w:t xml:space="preserve"> </w:t>
      </w:r>
      <w:r>
        <w:rPr>
          <w:b/>
          <w:lang w:val="en-US"/>
        </w:rPr>
        <w:t>XXXIII</w:t>
      </w:r>
      <w:r>
        <w:rPr>
          <w:b/>
        </w:rPr>
        <w:t xml:space="preserve"> </w:t>
      </w:r>
      <w:r w:rsidRPr="00A25CA3">
        <w:rPr>
          <w:b/>
        </w:rPr>
        <w:t>сессия</w:t>
      </w:r>
    </w:p>
    <w:p w:rsidR="00AA74B8" w:rsidRPr="00A25CA3" w:rsidRDefault="00AA74B8" w:rsidP="00AA74B8">
      <w:pPr>
        <w:jc w:val="center"/>
        <w:rPr>
          <w:b/>
        </w:rPr>
      </w:pPr>
    </w:p>
    <w:p w:rsidR="00AA74B8" w:rsidRDefault="00AA74B8" w:rsidP="00AA74B8">
      <w:pPr>
        <w:spacing w:line="360" w:lineRule="auto"/>
        <w:jc w:val="center"/>
        <w:rPr>
          <w:lang w:val="ky-KG"/>
        </w:rPr>
      </w:pPr>
      <w:r w:rsidRPr="00AA74B8">
        <w:rPr>
          <w:b/>
          <w:lang w:val="ky-KG"/>
        </w:rPr>
        <w:t xml:space="preserve">ТОКТОМ </w:t>
      </w:r>
      <w:r w:rsidRPr="00AA74B8">
        <w:rPr>
          <w:b/>
          <w:lang w:val="ky-KG"/>
        </w:rPr>
        <w:tab/>
      </w:r>
      <w:r w:rsidRPr="00AA74B8">
        <w:rPr>
          <w:b/>
          <w:lang w:val="ky-KG"/>
        </w:rPr>
        <w:tab/>
      </w:r>
      <w:r w:rsidRPr="00AA74B8">
        <w:rPr>
          <w:b/>
          <w:lang w:val="ky-KG"/>
        </w:rPr>
        <w:tab/>
      </w:r>
      <w:r w:rsidRPr="00AA74B8">
        <w:rPr>
          <w:b/>
          <w:lang w:val="ky-KG"/>
        </w:rPr>
        <w:tab/>
      </w:r>
      <w:r w:rsidRPr="00AA74B8">
        <w:rPr>
          <w:b/>
          <w:u w:val="single"/>
          <w:lang w:val="ky-KG"/>
        </w:rPr>
        <w:t xml:space="preserve">№1 </w:t>
      </w:r>
      <w:r w:rsidRPr="00AA74B8">
        <w:rPr>
          <w:b/>
          <w:u w:val="single"/>
        </w:rPr>
        <w:t>__</w:t>
      </w:r>
      <w:r w:rsidRPr="00AA74B8">
        <w:rPr>
          <w:b/>
          <w:lang w:val="ky-KG"/>
        </w:rPr>
        <w:tab/>
      </w:r>
      <w:r w:rsidRPr="00AA74B8">
        <w:rPr>
          <w:b/>
          <w:lang w:val="ky-KG"/>
        </w:rPr>
        <w:tab/>
        <w:t>ПОСТАНОВЛЕНИЕ</w:t>
      </w:r>
      <w:r w:rsidRPr="00AA74B8">
        <w:rPr>
          <w:lang w:val="ky-KG"/>
        </w:rPr>
        <w:t xml:space="preserve"> </w:t>
      </w:r>
    </w:p>
    <w:p w:rsidR="00AA74B8" w:rsidRPr="00AA74B8" w:rsidRDefault="00AA74B8" w:rsidP="00AA74B8">
      <w:pPr>
        <w:spacing w:line="360" w:lineRule="auto"/>
        <w:jc w:val="center"/>
        <w:rPr>
          <w:lang w:val="ky-KG"/>
        </w:rPr>
      </w:pPr>
    </w:p>
    <w:p w:rsidR="00AA74B8" w:rsidRDefault="00AA74B8" w:rsidP="00AA74B8">
      <w:pPr>
        <w:jc w:val="center"/>
        <w:rPr>
          <w:b/>
          <w:lang w:val="ky-KG"/>
        </w:rPr>
      </w:pPr>
      <w:r w:rsidRPr="00AA74B8">
        <w:rPr>
          <w:b/>
          <w:lang w:val="ky-KG"/>
        </w:rPr>
        <w:t xml:space="preserve">Жалал-Абад шаардык кеңешинин 06.03.2023-ж. кезектеги XIV сессиясынын </w:t>
      </w:r>
    </w:p>
    <w:p w:rsidR="00AA74B8" w:rsidRPr="00AA74B8" w:rsidRDefault="00AA74B8" w:rsidP="00AA74B8">
      <w:pPr>
        <w:jc w:val="center"/>
        <w:rPr>
          <w:b/>
          <w:lang w:val="ky-KG"/>
        </w:rPr>
      </w:pPr>
      <w:r w:rsidRPr="00AA74B8">
        <w:rPr>
          <w:b/>
          <w:lang w:val="ky-KG"/>
        </w:rPr>
        <w:t xml:space="preserve">5-токтомуна ѳзгѳртүү жана толуктоо киргизүү жѳнүндѳ </w:t>
      </w:r>
    </w:p>
    <w:p w:rsidR="00AA74B8" w:rsidRPr="00AA74B8" w:rsidRDefault="00AA74B8" w:rsidP="00AA74B8">
      <w:pPr>
        <w:spacing w:line="288" w:lineRule="auto"/>
        <w:rPr>
          <w:lang w:val="ky-KG"/>
        </w:rPr>
      </w:pPr>
    </w:p>
    <w:p w:rsidR="00AA74B8" w:rsidRPr="00AA74B8" w:rsidRDefault="00AA74B8" w:rsidP="00AA74B8">
      <w:pPr>
        <w:ind w:firstLine="400"/>
        <w:jc w:val="both"/>
        <w:rPr>
          <w:lang w:val="ky-KG"/>
        </w:rPr>
      </w:pPr>
      <w:r w:rsidRPr="00AA74B8">
        <w:rPr>
          <w:lang w:val="ky-KG"/>
        </w:rPr>
        <w:t xml:space="preserve">«Кыргыз Республикасынын Бюджеттик кодексинин» 115-беренесин жетекчиликке алып, Жалал-Абад шаарынын мэриясынын 26.09.2023-жылдагы чыгыш №01-19/3571 сандуу каттынын негизинде, Жалал-Абад шаардык кеӊешинин бюджет, экономика, каржы жана салыктар боюнча туруктуу комиссиясында каралып, туруктуу комиссиясынын корутундусуна ылайык, Депутаттардын Жалал-Абад шаардык кеңешинин кезектеги XXXIII сессиясы </w:t>
      </w:r>
    </w:p>
    <w:p w:rsidR="00AA74B8" w:rsidRPr="00AA74B8" w:rsidRDefault="00AA74B8" w:rsidP="00AA74B8">
      <w:pPr>
        <w:pStyle w:val="21"/>
        <w:ind w:firstLine="720"/>
        <w:jc w:val="center"/>
        <w:rPr>
          <w:b/>
          <w:sz w:val="24"/>
          <w:szCs w:val="24"/>
          <w:lang w:val="ky-KG"/>
        </w:rPr>
      </w:pPr>
      <w:r w:rsidRPr="00AA74B8">
        <w:rPr>
          <w:b/>
          <w:sz w:val="24"/>
          <w:szCs w:val="24"/>
          <w:lang w:val="ky-KG"/>
        </w:rPr>
        <w:t>ТОКТОМ КЫЛАТ:</w:t>
      </w:r>
    </w:p>
    <w:p w:rsidR="00AA74B8" w:rsidRPr="00AA74B8" w:rsidRDefault="00AA74B8" w:rsidP="00AA74B8">
      <w:pPr>
        <w:numPr>
          <w:ilvl w:val="0"/>
          <w:numId w:val="1"/>
        </w:numPr>
        <w:spacing w:line="276" w:lineRule="auto"/>
        <w:jc w:val="both"/>
        <w:rPr>
          <w:lang w:val="ky-KG"/>
        </w:rPr>
      </w:pPr>
      <w:r w:rsidRPr="00AA74B8">
        <w:rPr>
          <w:lang w:val="ky-KG"/>
        </w:rPr>
        <w:t>Жалал-Абад шаарынын жергиликтүү бюджетинин киреше бөлүгүнүн такталган планы  №1- тиркемеге ылайык бекитилсин.</w:t>
      </w:r>
    </w:p>
    <w:p w:rsidR="00AA74B8" w:rsidRPr="00AA74B8" w:rsidRDefault="00AA74B8" w:rsidP="00AA74B8">
      <w:pPr>
        <w:numPr>
          <w:ilvl w:val="0"/>
          <w:numId w:val="1"/>
        </w:numPr>
        <w:spacing w:line="276" w:lineRule="auto"/>
        <w:jc w:val="both"/>
        <w:rPr>
          <w:lang w:val="ky-KG"/>
        </w:rPr>
      </w:pPr>
      <w:r w:rsidRPr="00AA74B8">
        <w:rPr>
          <w:lang w:val="ky-KG"/>
        </w:rPr>
        <w:t>Жалал-Абад шаарынын 2023-жылдын 9 айынын жыйынтыгы менен үнөмдөлгөн каражаттарды жана жыл аягына чейин иштетилбей калган каражаттарды, ошондой эле республикалык бюджеттен кирешелердин ордун толуктоого келип түшкөн каражатты жана киреше бөлүгүнө кирген өзгөртүүлөрдүн жыйынтыгы менен чыгаша бөлүгүнө шаардын муктаждыктарына кайрадан бөлүштүрүү (өзгөртүү) № 2-тиркемеге (бюджеттик каражаттар), № 3-тиркемеге (атайын төлөм каражаттар) ылайык бекитилсин.</w:t>
      </w:r>
    </w:p>
    <w:p w:rsidR="00AA74B8" w:rsidRPr="00AA74B8" w:rsidRDefault="00AA74B8" w:rsidP="00AA74B8">
      <w:pPr>
        <w:numPr>
          <w:ilvl w:val="0"/>
          <w:numId w:val="1"/>
        </w:numPr>
        <w:spacing w:line="276" w:lineRule="auto"/>
        <w:jc w:val="both"/>
        <w:rPr>
          <w:lang w:val="ky-KG"/>
        </w:rPr>
      </w:pPr>
      <w:r w:rsidRPr="00AA74B8">
        <w:rPr>
          <w:lang w:val="ky-KG"/>
        </w:rPr>
        <w:t xml:space="preserve">Жалал-Абад шаарынын жергиликтүү бюджеттен каржыланган Жалал-Абад шаардык </w:t>
      </w:r>
      <w:r w:rsidR="00C9323A">
        <w:rPr>
          <w:lang w:val="ky-KG"/>
        </w:rPr>
        <w:t xml:space="preserve">мэриясынын </w:t>
      </w:r>
      <w:r w:rsidRPr="00AA74B8">
        <w:rPr>
          <w:lang w:val="ky-KG"/>
        </w:rPr>
        <w:t>муниципалдык менчик башкармалыгынын жаңы штаттык бирдиги кошулган штат бирдиктердин саны № 4-тиркемеге (бюджеттик каражаттар) ылайык төлөп берүү мекеменин жетекчисине жана каржылоо жагы Кыргыз Республикасынын Финансы министрилигинин Жалал-Абад финансы башкармалыгына милдеттендирилсин.</w:t>
      </w:r>
    </w:p>
    <w:p w:rsidR="00AA74B8" w:rsidRPr="00AA74B8" w:rsidRDefault="00AA74B8" w:rsidP="00AA74B8">
      <w:pPr>
        <w:numPr>
          <w:ilvl w:val="0"/>
          <w:numId w:val="1"/>
        </w:numPr>
        <w:tabs>
          <w:tab w:val="left" w:pos="6804"/>
        </w:tabs>
        <w:spacing w:line="276" w:lineRule="auto"/>
        <w:jc w:val="both"/>
        <w:rPr>
          <w:lang w:val="ky-KG"/>
        </w:rPr>
      </w:pPr>
      <w:r w:rsidRPr="00AA74B8">
        <w:rPr>
          <w:lang w:val="ky-KG"/>
        </w:rPr>
        <w:t xml:space="preserve">Ушул токтомду  Кыргыз  Республикасынын  Юстиция  министрлигине  мамлекеттик  реестрге киргизүү жагы шаардык кеңештин жооптуу катчысына (О.Эшенкулов) милдеттендирилсин. </w:t>
      </w:r>
    </w:p>
    <w:p w:rsidR="00AA74B8" w:rsidRPr="00AA74B8" w:rsidRDefault="00AA74B8" w:rsidP="00AA74B8">
      <w:pPr>
        <w:numPr>
          <w:ilvl w:val="0"/>
          <w:numId w:val="1"/>
        </w:numPr>
        <w:spacing w:line="276" w:lineRule="auto"/>
        <w:jc w:val="both"/>
        <w:rPr>
          <w:lang w:val="ky-KG"/>
        </w:rPr>
      </w:pPr>
      <w:r w:rsidRPr="00AA74B8">
        <w:rPr>
          <w:lang w:val="ky-KG"/>
        </w:rPr>
        <w:t xml:space="preserve"> Ушул токтомдун аткарылышын көзөмөлгө алуу жагын шаардык кенештин бюджет, экономика, финансы жана салык боюнча туруктуу комиссиясына  тапшырылсын.</w:t>
      </w:r>
    </w:p>
    <w:p w:rsidR="00640446" w:rsidRDefault="00AA74B8" w:rsidP="00640446">
      <w:pPr>
        <w:numPr>
          <w:ilvl w:val="0"/>
          <w:numId w:val="1"/>
        </w:numPr>
        <w:spacing w:line="276" w:lineRule="auto"/>
        <w:jc w:val="both"/>
        <w:rPr>
          <w:lang w:val="ky-KG"/>
        </w:rPr>
      </w:pPr>
      <w:r w:rsidRPr="00AA74B8">
        <w:rPr>
          <w:lang w:val="ky-KG"/>
        </w:rPr>
        <w:t xml:space="preserve">Ушул токтом Жалал-Абад шаарынын </w:t>
      </w:r>
      <w:hyperlink r:id="rId6" w:history="1">
        <w:r w:rsidRPr="00AA74B8">
          <w:rPr>
            <w:rStyle w:val="a3"/>
            <w:color w:val="auto"/>
            <w:lang w:val="ky-KG"/>
          </w:rPr>
          <w:t>www.jalal-abad.gov.kg</w:t>
        </w:r>
      </w:hyperlink>
      <w:r w:rsidRPr="00AA74B8">
        <w:rPr>
          <w:lang w:val="ky-KG"/>
        </w:rPr>
        <w:t xml:space="preserve"> расмий сайтында жарыялангандан  тартып  күчүнө  кирет. </w:t>
      </w:r>
    </w:p>
    <w:p w:rsidR="00640446" w:rsidRDefault="00640446" w:rsidP="00640446">
      <w:pPr>
        <w:tabs>
          <w:tab w:val="left" w:pos="6804"/>
        </w:tabs>
        <w:spacing w:line="276" w:lineRule="auto"/>
        <w:jc w:val="both"/>
        <w:rPr>
          <w:lang w:val="ky-KG"/>
        </w:rPr>
      </w:pPr>
    </w:p>
    <w:p w:rsidR="009D2B7A" w:rsidRPr="00640446" w:rsidRDefault="00640446" w:rsidP="00640446">
      <w:pPr>
        <w:tabs>
          <w:tab w:val="left" w:pos="6804"/>
        </w:tabs>
        <w:spacing w:line="276" w:lineRule="auto"/>
        <w:jc w:val="both"/>
        <w:rPr>
          <w:lang w:val="ky-KG"/>
        </w:rPr>
      </w:pPr>
      <w:r>
        <w:rPr>
          <w:lang w:val="ky-KG"/>
        </w:rPr>
        <w:t>Т</w:t>
      </w:r>
      <w:r>
        <w:rPr>
          <w:b/>
          <w:lang w:val="ky-KG"/>
        </w:rPr>
        <w:t>өрага</w:t>
      </w:r>
      <w:r>
        <w:rPr>
          <w:b/>
          <w:lang w:val="ky-KG"/>
        </w:rPr>
        <w:tab/>
      </w:r>
      <w:r w:rsidR="00AA74B8" w:rsidRPr="00640446">
        <w:rPr>
          <w:b/>
          <w:lang w:val="ky-KG"/>
        </w:rPr>
        <w:t>Н.Орозбаев</w:t>
      </w:r>
      <w:r w:rsidR="00AA74B8" w:rsidRPr="00640446">
        <w:rPr>
          <w:lang w:val="ky-KG"/>
        </w:rPr>
        <w:t xml:space="preserve"> </w:t>
      </w:r>
      <w:r w:rsidR="00AA74B8" w:rsidRPr="00640446">
        <w:rPr>
          <w:lang w:val="ky-KG"/>
        </w:rPr>
        <w:tab/>
      </w:r>
    </w:p>
    <w:sectPr w:rsidR="009D2B7A" w:rsidRPr="00640446" w:rsidSect="00C9323A">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5082"/>
    <w:multiLevelType w:val="singleLevel"/>
    <w:tmpl w:val="A3BCFDE8"/>
    <w:lvl w:ilvl="0">
      <w:start w:val="1"/>
      <w:numFmt w:val="decimal"/>
      <w:lvlText w:val="%1."/>
      <w:lvlJc w:val="left"/>
      <w:pPr>
        <w:tabs>
          <w:tab w:val="num" w:pos="360"/>
        </w:tabs>
        <w:ind w:left="360" w:hanging="360"/>
      </w:pPr>
      <w:rPr>
        <w:color w:val="auto"/>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A74B8"/>
    <w:rsid w:val="00030AF2"/>
    <w:rsid w:val="00640446"/>
    <w:rsid w:val="0074579D"/>
    <w:rsid w:val="00963D66"/>
    <w:rsid w:val="009D2B7A"/>
    <w:rsid w:val="00AA74B8"/>
    <w:rsid w:val="00AB5681"/>
    <w:rsid w:val="00C641A0"/>
    <w:rsid w:val="00C9323A"/>
    <w:rsid w:val="00DF3F91"/>
    <w:rsid w:val="00F356E8"/>
    <w:rsid w:val="00F6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A74B8"/>
    <w:pPr>
      <w:keepNext/>
      <w:jc w:val="both"/>
      <w:outlineLvl w:val="1"/>
    </w:pPr>
    <w:rPr>
      <w:b/>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74B8"/>
    <w:rPr>
      <w:rFonts w:ascii="Times New Roman" w:eastAsia="Times New Roman" w:hAnsi="Times New Roman" w:cs="Times New Roman"/>
      <w:b/>
      <w:noProof/>
      <w:sz w:val="20"/>
      <w:szCs w:val="20"/>
      <w:lang w:eastAsia="ru-RU"/>
    </w:rPr>
  </w:style>
  <w:style w:type="paragraph" w:styleId="21">
    <w:name w:val="Body Text 2"/>
    <w:basedOn w:val="a"/>
    <w:link w:val="22"/>
    <w:rsid w:val="00AA74B8"/>
    <w:rPr>
      <w:sz w:val="28"/>
      <w:szCs w:val="20"/>
    </w:rPr>
  </w:style>
  <w:style w:type="character" w:customStyle="1" w:styleId="22">
    <w:name w:val="Основной текст 2 Знак"/>
    <w:basedOn w:val="a0"/>
    <w:link w:val="21"/>
    <w:rsid w:val="00AA74B8"/>
    <w:rPr>
      <w:rFonts w:ascii="Times New Roman" w:eastAsia="Times New Roman" w:hAnsi="Times New Roman" w:cs="Times New Roman"/>
      <w:sz w:val="28"/>
      <w:szCs w:val="20"/>
      <w:lang w:eastAsia="ru-RU"/>
    </w:rPr>
  </w:style>
  <w:style w:type="character" w:styleId="a3">
    <w:name w:val="Hyperlink"/>
    <w:rsid w:val="00AA74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354</Words>
  <Characters>2020</Characters>
  <Application>Microsoft Office Word</Application>
  <DocSecurity>0</DocSecurity>
  <Lines>16</Lines>
  <Paragraphs>4</Paragraphs>
  <ScaleCrop>false</ScaleCrop>
  <Company>Microsoft</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2023-10-18T03:47:00Z</cp:lastPrinted>
  <dcterms:created xsi:type="dcterms:W3CDTF">2023-10-13T08:45:00Z</dcterms:created>
  <dcterms:modified xsi:type="dcterms:W3CDTF">2023-10-18T03:48:00Z</dcterms:modified>
</cp:coreProperties>
</file>