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E0" w:rsidRPr="005528BE" w:rsidRDefault="000F73E0" w:rsidP="000F73E0">
      <w:pPr>
        <w:ind w:left="5220"/>
        <w:rPr>
          <w:b/>
          <w:color w:val="FF0000"/>
          <w:sz w:val="6"/>
          <w:szCs w:val="6"/>
          <w:lang w:val="en-US"/>
        </w:rPr>
      </w:pPr>
    </w:p>
    <w:p w:rsidR="000F73E0" w:rsidRPr="00C274C9" w:rsidRDefault="00E6650C" w:rsidP="000F73E0">
      <w:pPr>
        <w:ind w:left="5220"/>
        <w:rPr>
          <w:b/>
          <w:color w:val="FF0000"/>
          <w:sz w:val="6"/>
          <w:szCs w:val="6"/>
        </w:rPr>
      </w:pPr>
      <w:r w:rsidRPr="00E6650C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0F73E0" w:rsidRDefault="000F73E0" w:rsidP="000F73E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0F73E0" w:rsidRPr="00AE5306" w:rsidRDefault="000F73E0" w:rsidP="000F73E0">
                  <w:pPr>
                    <w:rPr>
                      <w:b/>
                    </w:rPr>
                  </w:pPr>
                </w:p>
                <w:p w:rsidR="000F73E0" w:rsidRPr="009B4001" w:rsidRDefault="000F73E0" w:rsidP="000F73E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ДСКИЙ ГОРОДСКОЙ  КЕНЕШ ДЕПУТАТОВ</w:t>
                  </w:r>
                </w:p>
              </w:txbxContent>
            </v:textbox>
          </v:shape>
        </w:pict>
      </w:r>
      <w:r w:rsidR="000F73E0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0F73E0" w:rsidRDefault="000F73E0" w:rsidP="000F73E0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50C">
        <w:rPr>
          <w:b/>
          <w:noProof/>
          <w:color w:val="FF0000"/>
          <w:sz w:val="26"/>
          <w:szCs w:val="26"/>
        </w:rPr>
        <w:pict>
          <v:shape 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0F73E0" w:rsidRDefault="000F73E0" w:rsidP="000F73E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0F73E0" w:rsidRPr="00AE5306" w:rsidRDefault="000F73E0" w:rsidP="000F73E0">
                  <w:pPr>
                    <w:jc w:val="center"/>
                    <w:rPr>
                      <w:b/>
                    </w:rPr>
                  </w:pPr>
                </w:p>
                <w:p w:rsidR="000F73E0" w:rsidRDefault="000F73E0" w:rsidP="000F73E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0F73E0" w:rsidRPr="0037572A" w:rsidRDefault="000F73E0" w:rsidP="000F73E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0F73E0" w:rsidRDefault="000F73E0" w:rsidP="000F73E0">
      <w:pPr>
        <w:ind w:left="5220"/>
        <w:jc w:val="center"/>
        <w:rPr>
          <w:b/>
          <w:color w:val="FF0000"/>
          <w:sz w:val="26"/>
          <w:szCs w:val="26"/>
        </w:rPr>
      </w:pPr>
    </w:p>
    <w:p w:rsidR="000F73E0" w:rsidRDefault="000F73E0" w:rsidP="000F73E0">
      <w:pPr>
        <w:ind w:left="5220"/>
        <w:jc w:val="center"/>
        <w:rPr>
          <w:b/>
          <w:color w:val="FF0000"/>
          <w:sz w:val="26"/>
          <w:szCs w:val="26"/>
        </w:rPr>
      </w:pPr>
    </w:p>
    <w:p w:rsidR="000F73E0" w:rsidRDefault="000F73E0" w:rsidP="000F73E0">
      <w:pPr>
        <w:ind w:left="5220"/>
        <w:jc w:val="center"/>
        <w:rPr>
          <w:b/>
          <w:color w:val="FF0000"/>
          <w:sz w:val="26"/>
          <w:szCs w:val="26"/>
        </w:rPr>
      </w:pPr>
    </w:p>
    <w:p w:rsidR="000F73E0" w:rsidRDefault="000F73E0" w:rsidP="000F73E0">
      <w:pPr>
        <w:ind w:left="5220"/>
        <w:jc w:val="center"/>
        <w:rPr>
          <w:b/>
          <w:color w:val="FF0000"/>
          <w:sz w:val="26"/>
          <w:szCs w:val="26"/>
        </w:rPr>
      </w:pPr>
    </w:p>
    <w:p w:rsidR="000F73E0" w:rsidRDefault="00E6650C" w:rsidP="000F73E0">
      <w:pPr>
        <w:jc w:val="center"/>
        <w:rPr>
          <w:b/>
          <w:color w:val="FF0000"/>
          <w:sz w:val="26"/>
          <w:szCs w:val="26"/>
        </w:rPr>
      </w:pPr>
      <w:r w:rsidRPr="00E6650C">
        <w:rPr>
          <w:noProof/>
          <w:color w:val="808080"/>
          <w:sz w:val="18"/>
          <w:szCs w:val="18"/>
        </w:rPr>
        <w:pict>
          <v:line id="_x0000_s1028" style="position:absolute;left:0;text-align:left;z-index:251659264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k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B4dHkL&#10;EwIAACkEAAAOAAAAAAAAAAAAAAAAAC4CAABkcnMvZTJvRG9jLnhtbFBLAQItABQABgAIAAAAIQAH&#10;Kahs2wAAAAgBAAAPAAAAAAAAAAAAAAAAAG0EAABkcnMvZG93bnJldi54bWxQSwUGAAAAAAQABADz&#10;AAAAdQUAAAAA&#10;" strokeweight="2.25pt"/>
        </w:pict>
      </w:r>
    </w:p>
    <w:p w:rsidR="000F73E0" w:rsidRPr="00CD78EA" w:rsidRDefault="000F73E0" w:rsidP="000F73E0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>715600, 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r w:rsidRPr="00CD78EA">
        <w:rPr>
          <w:color w:val="000080"/>
          <w:sz w:val="16"/>
          <w:szCs w:val="16"/>
        </w:rPr>
        <w:t xml:space="preserve">  шаары, </w:t>
      </w:r>
      <w:r>
        <w:rPr>
          <w:color w:val="000080"/>
          <w:sz w:val="16"/>
          <w:szCs w:val="16"/>
        </w:rPr>
        <w:t>Ж.Бакиев</w:t>
      </w:r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ч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>. 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r w:rsidRPr="00CD78EA">
        <w:rPr>
          <w:color w:val="000080"/>
          <w:sz w:val="16"/>
          <w:szCs w:val="16"/>
        </w:rPr>
        <w:t xml:space="preserve">, ул. </w:t>
      </w:r>
      <w:r>
        <w:rPr>
          <w:color w:val="000080"/>
          <w:sz w:val="16"/>
          <w:szCs w:val="16"/>
        </w:rPr>
        <w:t>Ж.Бакиева</w:t>
      </w:r>
      <w:r w:rsidRPr="00CD78EA">
        <w:rPr>
          <w:color w:val="000080"/>
          <w:sz w:val="16"/>
          <w:szCs w:val="16"/>
        </w:rPr>
        <w:t>, 38</w:t>
      </w:r>
    </w:p>
    <w:p w:rsidR="000F73E0" w:rsidRDefault="000F73E0" w:rsidP="000F73E0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="00CD134C">
        <w:rPr>
          <w:color w:val="000080"/>
          <w:sz w:val="16"/>
          <w:szCs w:val="16"/>
        </w:rPr>
        <w:t xml:space="preserve">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0F73E0" w:rsidRPr="007E3152" w:rsidRDefault="000F73E0" w:rsidP="000F73E0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0F73E0" w:rsidRDefault="000F73E0" w:rsidP="000F73E0">
      <w:pPr>
        <w:ind w:left="4536" w:hanging="4500"/>
        <w:jc w:val="both"/>
      </w:pPr>
      <w:r>
        <w:rPr>
          <w:b/>
          <w:u w:val="single"/>
        </w:rPr>
        <w:t xml:space="preserve">«30» -май </w:t>
      </w:r>
      <w:r w:rsidRPr="00D310EC">
        <w:rPr>
          <w:b/>
          <w:u w:val="single"/>
        </w:rPr>
        <w:t>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73E0" w:rsidRPr="00A25CA3" w:rsidRDefault="000F73E0" w:rsidP="000F73E0">
      <w:pPr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r w:rsidRPr="00A25CA3">
        <w:rPr>
          <w:b/>
        </w:rPr>
        <w:t>чакырылыш</w:t>
      </w:r>
    </w:p>
    <w:p w:rsidR="000F73E0" w:rsidRDefault="000F73E0" w:rsidP="000F73E0">
      <w:pPr>
        <w:jc w:val="center"/>
        <w:rPr>
          <w:b/>
        </w:rPr>
      </w:pPr>
      <w:r>
        <w:rPr>
          <w:b/>
        </w:rPr>
        <w:t>кезек</w:t>
      </w:r>
      <w:r w:rsidR="00CD134C">
        <w:rPr>
          <w:b/>
        </w:rPr>
        <w:t>сиз</w:t>
      </w:r>
      <w:r>
        <w:rPr>
          <w:b/>
        </w:rPr>
        <w:t xml:space="preserve"> </w:t>
      </w:r>
      <w:r>
        <w:rPr>
          <w:b/>
          <w:lang w:val="en-US"/>
        </w:rPr>
        <w:t>XXVIII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0F73E0" w:rsidRPr="00D47966" w:rsidRDefault="000F73E0" w:rsidP="000F73E0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0F73E0" w:rsidRDefault="000F73E0" w:rsidP="000F73E0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  </w:t>
      </w:r>
      <w:r w:rsidR="005C0FE0">
        <w:rPr>
          <w:b/>
          <w:u w:val="single"/>
          <w:lang w:val="ky-KG"/>
        </w:rPr>
        <w:t>6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0F73E0" w:rsidRPr="0012434B" w:rsidRDefault="000F73E0" w:rsidP="000F73E0">
      <w:pPr>
        <w:ind w:left="4536" w:hanging="4500"/>
        <w:jc w:val="center"/>
        <w:rPr>
          <w:sz w:val="16"/>
          <w:szCs w:val="16"/>
          <w:lang w:val="ky-KG"/>
        </w:rPr>
      </w:pPr>
    </w:p>
    <w:p w:rsidR="000F73E0" w:rsidRDefault="000F73E0" w:rsidP="000F73E0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0F73E0" w:rsidRPr="000F73E0" w:rsidRDefault="000F73E0" w:rsidP="000F73E0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Жалал-Абад шаарынын мэриясынын алдындагы </w:t>
      </w:r>
      <w:r w:rsidR="00604C39">
        <w:rPr>
          <w:rFonts w:ascii="Times New Roman" w:hAnsi="Times New Roman"/>
          <w:sz w:val="24"/>
          <w:szCs w:val="24"/>
          <w:lang w:val="ky-KG"/>
        </w:rPr>
        <w:t>М</w:t>
      </w:r>
      <w:r>
        <w:rPr>
          <w:rFonts w:ascii="Times New Roman" w:hAnsi="Times New Roman"/>
          <w:sz w:val="24"/>
          <w:szCs w:val="24"/>
          <w:lang w:val="ky-KG"/>
        </w:rPr>
        <w:t>аалымат борборун</w:t>
      </w:r>
      <w:r w:rsidR="00604C39">
        <w:rPr>
          <w:rFonts w:ascii="Times New Roman" w:hAnsi="Times New Roman"/>
          <w:sz w:val="24"/>
          <w:szCs w:val="24"/>
          <w:lang w:val="ky-KG"/>
        </w:rPr>
        <w:t>ун балансында турган “ЛЕД”</w:t>
      </w:r>
      <w:r w:rsidRPr="000F73E0">
        <w:rPr>
          <w:rFonts w:ascii="Times New Roman" w:hAnsi="Times New Roman"/>
          <w:sz w:val="24"/>
          <w:szCs w:val="24"/>
          <w:lang w:val="ky-KG"/>
        </w:rPr>
        <w:t xml:space="preserve"> экранды</w:t>
      </w:r>
      <w:r w:rsidR="00604C39">
        <w:rPr>
          <w:rFonts w:ascii="Times New Roman" w:hAnsi="Times New Roman"/>
          <w:sz w:val="24"/>
          <w:szCs w:val="24"/>
          <w:lang w:val="ky-KG"/>
        </w:rPr>
        <w:t xml:space="preserve"> ижарага берүү жөнүндө</w:t>
      </w:r>
      <w:r w:rsidRPr="000F73E0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0F73E0" w:rsidRDefault="000F73E0" w:rsidP="000F73E0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0F73E0" w:rsidRPr="00434874" w:rsidRDefault="000F73E0" w:rsidP="000F73E0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  <w:t xml:space="preserve">Жалал-Абад шаарынын мэриясынын алдындагы маалымат борборунун 17.02.2023-жылдагы чыг.№6 сандуу катты Жалал-Абад шаардык кеӊешинин 04.05.2023-жылдагы кеӊейтилген жыйынында карап чыгып, Депутаттардын </w:t>
      </w:r>
      <w:r w:rsidRPr="00434874">
        <w:rPr>
          <w:lang w:val="ky-KG"/>
        </w:rPr>
        <w:t>Жалал-Абад шаардык кеңеш</w:t>
      </w:r>
      <w:r>
        <w:rPr>
          <w:lang w:val="ky-KG"/>
        </w:rPr>
        <w:t>инин</w:t>
      </w:r>
      <w:r w:rsidRPr="00434874">
        <w:rPr>
          <w:lang w:val="ky-KG"/>
        </w:rPr>
        <w:t xml:space="preserve"> кезе</w:t>
      </w:r>
      <w:r>
        <w:rPr>
          <w:lang w:val="ky-KG"/>
        </w:rPr>
        <w:t>к</w:t>
      </w:r>
      <w:r w:rsidR="00CD134C">
        <w:rPr>
          <w:lang w:val="ky-KG"/>
        </w:rPr>
        <w:t>сиз</w:t>
      </w:r>
      <w:r w:rsidRPr="00434874">
        <w:rPr>
          <w:lang w:val="ky-KG"/>
        </w:rPr>
        <w:t xml:space="preserve"> </w:t>
      </w:r>
      <w:r w:rsidRPr="006427A5">
        <w:rPr>
          <w:lang w:val="ky-KG"/>
        </w:rPr>
        <w:t>X</w:t>
      </w:r>
      <w:r w:rsidRPr="00781D3A">
        <w:rPr>
          <w:lang w:val="ky-KG"/>
        </w:rPr>
        <w:t>XV</w:t>
      </w:r>
      <w:r w:rsidRPr="007E3792">
        <w:rPr>
          <w:lang w:val="ky-KG"/>
        </w:rPr>
        <w:t>III</w:t>
      </w:r>
      <w:r w:rsidRPr="00434874">
        <w:rPr>
          <w:lang w:val="ky-KG"/>
        </w:rPr>
        <w:t xml:space="preserve"> сессиясы</w:t>
      </w:r>
    </w:p>
    <w:p w:rsidR="000F73E0" w:rsidRPr="00434874" w:rsidRDefault="000F73E0" w:rsidP="000F73E0">
      <w:pPr>
        <w:spacing w:line="360" w:lineRule="auto"/>
        <w:jc w:val="center"/>
        <w:rPr>
          <w:b/>
          <w:lang w:val="ky-KG"/>
        </w:rPr>
      </w:pPr>
      <w:r w:rsidRPr="00434874">
        <w:rPr>
          <w:b/>
          <w:lang w:val="ky-KG"/>
        </w:rPr>
        <w:t>ТОКТОМ КЫЛАТ:</w:t>
      </w:r>
    </w:p>
    <w:p w:rsidR="00D63D32" w:rsidRDefault="000F73E0" w:rsidP="000F73E0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шаарынын мэриясыны</w:t>
      </w:r>
      <w:r w:rsidR="00604C39">
        <w:rPr>
          <w:sz w:val="24"/>
          <w:szCs w:val="24"/>
          <w:lang w:val="ky-KG"/>
        </w:rPr>
        <w:t>н алдындагы М</w:t>
      </w:r>
      <w:r>
        <w:rPr>
          <w:sz w:val="24"/>
          <w:szCs w:val="24"/>
          <w:lang w:val="ky-KG"/>
        </w:rPr>
        <w:t>аалымат борбору</w:t>
      </w:r>
      <w:r w:rsidR="00D63D32">
        <w:rPr>
          <w:sz w:val="24"/>
          <w:szCs w:val="24"/>
          <w:lang w:val="ky-KG"/>
        </w:rPr>
        <w:t xml:space="preserve">нун </w:t>
      </w:r>
      <w:r w:rsidR="00604C39">
        <w:rPr>
          <w:sz w:val="24"/>
          <w:szCs w:val="24"/>
          <w:lang w:val="ky-KG"/>
        </w:rPr>
        <w:t>балансындагы “ЛЕД”</w:t>
      </w:r>
      <w:r w:rsidR="00D63D32" w:rsidRPr="000F73E0">
        <w:rPr>
          <w:sz w:val="24"/>
          <w:szCs w:val="24"/>
          <w:lang w:val="ky-KG"/>
        </w:rPr>
        <w:t xml:space="preserve"> экранды</w:t>
      </w:r>
      <w:r w:rsidR="00D63D32">
        <w:rPr>
          <w:sz w:val="24"/>
          <w:szCs w:val="24"/>
          <w:lang w:val="ky-KG"/>
        </w:rPr>
        <w:t>н бир күндүк ижара акысы 20,0 (жыйырма) миӊ сом өлчөмүндө бекитилсин.</w:t>
      </w:r>
    </w:p>
    <w:p w:rsidR="00D63D32" w:rsidRDefault="00D63D32" w:rsidP="000F73E0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шаарынын мэриясыны</w:t>
      </w:r>
      <w:r w:rsidR="00604C39">
        <w:rPr>
          <w:sz w:val="24"/>
          <w:szCs w:val="24"/>
          <w:lang w:val="ky-KG"/>
        </w:rPr>
        <w:t>н алдындагы М</w:t>
      </w:r>
      <w:r>
        <w:rPr>
          <w:sz w:val="24"/>
          <w:szCs w:val="24"/>
          <w:lang w:val="ky-KG"/>
        </w:rPr>
        <w:t>аалымат борборунун жетекчиси (Көчкөнбай у. К.) өз ишмердүүлүгүндө ушул токтом менен иш алып баруу жагы милдеттендирилсин.</w:t>
      </w:r>
    </w:p>
    <w:p w:rsidR="000F73E0" w:rsidRDefault="000F73E0" w:rsidP="000F73E0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EA1C42">
        <w:rPr>
          <w:sz w:val="24"/>
          <w:szCs w:val="24"/>
          <w:lang w:val="ky-KG"/>
        </w:rPr>
        <w:t>Ушул токтомду Кыргыз Республикасынын  Юстиция министрлигине мамлекеттик  реестрге  киргизүү  жагы  шаардык кеңештин жооптуу катчысына (О.Эшенкулов)  милдеттендирилсин.</w:t>
      </w:r>
    </w:p>
    <w:p w:rsidR="000F73E0" w:rsidRDefault="000F73E0" w:rsidP="000F73E0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EA1C42">
        <w:rPr>
          <w:sz w:val="24"/>
          <w:szCs w:val="24"/>
          <w:lang w:val="ky-KG"/>
        </w:rPr>
        <w:t xml:space="preserve">Ушул токтомдун аткарылышын көзөмөлдөө жагы шаардык кеңештин </w:t>
      </w:r>
      <w:r w:rsidR="00D63D32">
        <w:rPr>
          <w:sz w:val="24"/>
          <w:szCs w:val="24"/>
          <w:lang w:val="ky-KG"/>
        </w:rPr>
        <w:t xml:space="preserve">бюджет, экономика, каржы жана салыктар боюнча туруктуу </w:t>
      </w:r>
      <w:r w:rsidRPr="00EA1C42">
        <w:rPr>
          <w:sz w:val="24"/>
          <w:szCs w:val="24"/>
          <w:lang w:val="ky-KG"/>
        </w:rPr>
        <w:t>комиссиясына милдеттендирилсин.</w:t>
      </w:r>
    </w:p>
    <w:p w:rsidR="000F73E0" w:rsidRPr="00454C45" w:rsidRDefault="000F73E0" w:rsidP="000F73E0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454C45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="005528BE">
          <w:rPr>
            <w:rStyle w:val="a6"/>
            <w:sz w:val="24"/>
            <w:szCs w:val="24"/>
            <w:lang w:val="ky-KG"/>
          </w:rPr>
          <w:t>www.jalal-abad.go</w:t>
        </w:r>
        <w:r w:rsidR="005528BE">
          <w:rPr>
            <w:rStyle w:val="a6"/>
            <w:sz w:val="24"/>
            <w:szCs w:val="24"/>
            <w:lang w:val="en-US"/>
          </w:rPr>
          <w:t>v</w:t>
        </w:r>
        <w:r w:rsidRPr="00454C45">
          <w:rPr>
            <w:rStyle w:val="a6"/>
            <w:sz w:val="24"/>
            <w:szCs w:val="24"/>
            <w:lang w:val="ky-KG"/>
          </w:rPr>
          <w:t>.kg</w:t>
        </w:r>
      </w:hyperlink>
      <w:r w:rsidRPr="00454C45">
        <w:rPr>
          <w:sz w:val="24"/>
          <w:szCs w:val="24"/>
          <w:lang w:val="ky-KG"/>
        </w:rPr>
        <w:t xml:space="preserve"> расмий сайтында жарыялангандан  тартып  күчүнө  кирет.</w:t>
      </w:r>
      <w:r w:rsidRPr="00454C45">
        <w:rPr>
          <w:rFonts w:ascii="Calibri" w:hAnsi="Calibri" w:cs="Calibri"/>
          <w:sz w:val="24"/>
          <w:szCs w:val="24"/>
          <w:lang w:val="ky-KG"/>
        </w:rPr>
        <w:t xml:space="preserve">  </w:t>
      </w:r>
    </w:p>
    <w:p w:rsidR="00CD134C" w:rsidRDefault="00CD134C" w:rsidP="000F73E0">
      <w:pPr>
        <w:tabs>
          <w:tab w:val="left" w:pos="6804"/>
        </w:tabs>
        <w:spacing w:line="276" w:lineRule="auto"/>
        <w:rPr>
          <w:b/>
          <w:lang w:val="ky-KG"/>
        </w:rPr>
      </w:pPr>
    </w:p>
    <w:p w:rsidR="000F73E0" w:rsidRDefault="000F73E0" w:rsidP="000F73E0">
      <w:pPr>
        <w:tabs>
          <w:tab w:val="left" w:pos="6804"/>
        </w:tabs>
        <w:spacing w:line="276" w:lineRule="auto"/>
      </w:pPr>
      <w:r w:rsidRPr="00451C39">
        <w:rPr>
          <w:b/>
          <w:lang w:val="ky-KG"/>
        </w:rPr>
        <w:t xml:space="preserve">Төрага </w:t>
      </w:r>
      <w:r w:rsidRPr="00451C39">
        <w:rPr>
          <w:b/>
          <w:lang w:val="ky-KG"/>
        </w:rPr>
        <w:tab/>
        <w:t>Н.Орозбаев</w:t>
      </w:r>
    </w:p>
    <w:p w:rsidR="009D2B7A" w:rsidRDefault="009D2B7A"/>
    <w:sectPr w:rsidR="009D2B7A" w:rsidSect="001E68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characterSpacingControl w:val="doNotCompress"/>
  <w:compat/>
  <w:rsids>
    <w:rsidRoot w:val="000F73E0"/>
    <w:rsid w:val="000330DB"/>
    <w:rsid w:val="00064381"/>
    <w:rsid w:val="000F73E0"/>
    <w:rsid w:val="001B79FE"/>
    <w:rsid w:val="003233C7"/>
    <w:rsid w:val="003A2702"/>
    <w:rsid w:val="005528BE"/>
    <w:rsid w:val="005C0FE0"/>
    <w:rsid w:val="00604C39"/>
    <w:rsid w:val="00613A49"/>
    <w:rsid w:val="0074579D"/>
    <w:rsid w:val="008334E5"/>
    <w:rsid w:val="00892096"/>
    <w:rsid w:val="008B45BE"/>
    <w:rsid w:val="008F406F"/>
    <w:rsid w:val="009D2B7A"/>
    <w:rsid w:val="00AB5681"/>
    <w:rsid w:val="00C00F86"/>
    <w:rsid w:val="00C63AC0"/>
    <w:rsid w:val="00CD134C"/>
    <w:rsid w:val="00D50D56"/>
    <w:rsid w:val="00D63D32"/>
    <w:rsid w:val="00E0415A"/>
    <w:rsid w:val="00E6650C"/>
    <w:rsid w:val="00F3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3E0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0F73E0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0F73E0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0F73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Mezgil</cp:lastModifiedBy>
  <cp:revision>8</cp:revision>
  <cp:lastPrinted>2023-05-25T05:27:00Z</cp:lastPrinted>
  <dcterms:created xsi:type="dcterms:W3CDTF">2023-05-10T02:37:00Z</dcterms:created>
  <dcterms:modified xsi:type="dcterms:W3CDTF">2023-06-01T08:37:00Z</dcterms:modified>
</cp:coreProperties>
</file>